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A10E5" w14:textId="77777777" w:rsidR="00B92730" w:rsidRPr="00B92730" w:rsidRDefault="00B92730" w:rsidP="00B9273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212126"/>
          <w:spacing w:val="-8"/>
          <w:kern w:val="36"/>
          <w:sz w:val="48"/>
          <w:szCs w:val="48"/>
        </w:rPr>
      </w:pPr>
      <w:r w:rsidRPr="00B92730">
        <w:rPr>
          <w:rFonts w:ascii="Arial" w:eastAsia="Times New Roman" w:hAnsi="Arial" w:cs="Arial"/>
          <w:color w:val="212126"/>
          <w:spacing w:val="-8"/>
          <w:kern w:val="36"/>
          <w:sz w:val="48"/>
          <w:szCs w:val="48"/>
        </w:rPr>
        <w:t xml:space="preserve">Dunwoody urges human trafficking </w:t>
      </w:r>
      <w:proofErr w:type="gramStart"/>
      <w:r w:rsidRPr="00B92730">
        <w:rPr>
          <w:rFonts w:ascii="Arial" w:eastAsia="Times New Roman" w:hAnsi="Arial" w:cs="Arial"/>
          <w:color w:val="212126"/>
          <w:spacing w:val="-8"/>
          <w:kern w:val="36"/>
          <w:sz w:val="48"/>
          <w:szCs w:val="48"/>
        </w:rPr>
        <w:t>prevention</w:t>
      </w:r>
      <w:proofErr w:type="gramEnd"/>
    </w:p>
    <w:p w14:paraId="50A70538" w14:textId="668ED18E" w:rsidR="00B92730" w:rsidRPr="00B92730" w:rsidRDefault="00B92730" w:rsidP="00B92730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B92730">
        <w:rPr>
          <w:rFonts w:ascii="inherit" w:eastAsia="Times New Roman" w:hAnsi="inherit" w:cs="Times New Roman"/>
          <w:noProof/>
          <w:sz w:val="24"/>
          <w:szCs w:val="24"/>
        </w:rPr>
        <w:drawing>
          <wp:inline distT="0" distB="0" distL="0" distR="0" wp14:anchorId="633E5B1B" wp14:editId="7E4635E7">
            <wp:extent cx="5943600" cy="3343910"/>
            <wp:effectExtent l="0" t="0" r="0" b="8890"/>
            <wp:docPr id="1" name="Picture 1" descr="This month Dunwoody is promoting National Human Trafficking Prevention Month by encouraging free access to the online tutorial at iamOnWatch.org. (Courtesy of OnWatch™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onth Dunwoody is promoting National Human Trafficking Prevention Month by encouraging free access to the online tutorial at iamOnWatch.org. (Courtesy of OnWatch™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021FE" w14:textId="77777777" w:rsidR="00B92730" w:rsidRPr="00B92730" w:rsidRDefault="00B92730" w:rsidP="00B9273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17"/>
          <w:szCs w:val="17"/>
        </w:rPr>
      </w:pPr>
      <w:r w:rsidRPr="00B92730">
        <w:rPr>
          <w:rFonts w:ascii="inherit" w:eastAsia="Times New Roman" w:hAnsi="inherit" w:cs="Arial"/>
          <w:sz w:val="17"/>
          <w:szCs w:val="17"/>
          <w:bdr w:val="none" w:sz="0" w:space="0" w:color="auto" w:frame="1"/>
        </w:rPr>
        <w:t>Caption</w:t>
      </w:r>
    </w:p>
    <w:p w14:paraId="78A4CF48" w14:textId="77777777" w:rsidR="00B92730" w:rsidRPr="00B92730" w:rsidRDefault="00B92730" w:rsidP="00B92730">
      <w:pPr>
        <w:spacing w:after="105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hyperlink r:id="rId5" w:history="1">
        <w:r w:rsidRPr="00B92730">
          <w:rPr>
            <w:rFonts w:ascii="Arial" w:eastAsia="Times New Roman" w:hAnsi="Arial" w:cs="Arial"/>
            <w:b/>
            <w:bCs/>
            <w:caps/>
            <w:color w:val="2E81B7"/>
            <w:sz w:val="24"/>
            <w:szCs w:val="24"/>
            <w:u w:val="single"/>
            <w:bdr w:val="none" w:sz="0" w:space="0" w:color="auto" w:frame="1"/>
          </w:rPr>
          <w:t>DUNWOODY</w:t>
        </w:r>
      </w:hyperlink>
    </w:p>
    <w:p w14:paraId="65B0FE55" w14:textId="77777777" w:rsidR="00B92730" w:rsidRPr="00B92730" w:rsidRDefault="00B92730" w:rsidP="00B92730">
      <w:pPr>
        <w:spacing w:after="105" w:line="240" w:lineRule="auto"/>
        <w:textAlignment w:val="baseline"/>
        <w:rPr>
          <w:rFonts w:ascii="Arial" w:eastAsia="Times New Roman" w:hAnsi="Arial" w:cs="Arial"/>
          <w:b/>
          <w:bCs/>
          <w:color w:val="313132"/>
          <w:spacing w:val="-3"/>
          <w:sz w:val="24"/>
          <w:szCs w:val="24"/>
        </w:rPr>
      </w:pPr>
      <w:r w:rsidRPr="00B92730">
        <w:rPr>
          <w:rFonts w:ascii="inherit" w:eastAsia="Times New Roman" w:hAnsi="inherit" w:cs="Arial"/>
          <w:b/>
          <w:bCs/>
          <w:color w:val="313132"/>
          <w:spacing w:val="-3"/>
          <w:sz w:val="24"/>
          <w:szCs w:val="24"/>
          <w:bdr w:val="none" w:sz="0" w:space="0" w:color="auto" w:frame="1"/>
        </w:rPr>
        <w:t>By Carolyn Cunningham, For the AJC</w:t>
      </w:r>
    </w:p>
    <w:p w14:paraId="5219E269" w14:textId="77777777" w:rsidR="00B92730" w:rsidRPr="00B92730" w:rsidRDefault="00B92730" w:rsidP="00B92730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 w:rsidRPr="00B92730">
        <w:rPr>
          <w:rFonts w:ascii="Arial" w:eastAsia="Times New Roman" w:hAnsi="Arial" w:cs="Arial"/>
          <w:color w:val="9B9B9B"/>
          <w:sz w:val="24"/>
          <w:szCs w:val="24"/>
          <w:bdr w:val="none" w:sz="0" w:space="0" w:color="auto" w:frame="1"/>
        </w:rPr>
        <w:t>3 hours ago</w:t>
      </w:r>
    </w:p>
    <w:p w14:paraId="460FC6B0" w14:textId="77777777" w:rsidR="00B92730" w:rsidRPr="00B92730" w:rsidRDefault="00B92730" w:rsidP="00B92730">
      <w:pPr>
        <w:spacing w:line="240" w:lineRule="auto"/>
        <w:textAlignment w:val="baseline"/>
        <w:rPr>
          <w:rFonts w:ascii="Arial" w:eastAsia="Times New Roman" w:hAnsi="Arial" w:cs="Arial"/>
          <w:color w:val="212126"/>
          <w:sz w:val="24"/>
          <w:szCs w:val="24"/>
        </w:rPr>
      </w:pPr>
      <w:r w:rsidRPr="00B92730">
        <w:rPr>
          <w:rFonts w:ascii="Arial" w:eastAsia="Times New Roman" w:hAnsi="Arial" w:cs="Arial"/>
          <w:color w:val="212126"/>
          <w:sz w:val="24"/>
          <w:szCs w:val="24"/>
        </w:rPr>
        <w:t>As a City of Freedom since last year, Dunwoody is observing this month as National Human Trafficking Prevention Month.</w:t>
      </w:r>
    </w:p>
    <w:p w14:paraId="66462108" w14:textId="77777777" w:rsidR="00B92730" w:rsidRPr="00B92730" w:rsidRDefault="00B92730" w:rsidP="00B92730">
      <w:pPr>
        <w:spacing w:after="375" w:line="240" w:lineRule="auto"/>
        <w:textAlignment w:val="baseline"/>
        <w:rPr>
          <w:rFonts w:ascii="Arial" w:eastAsia="Times New Roman" w:hAnsi="Arial" w:cs="Arial"/>
          <w:color w:val="212126"/>
          <w:sz w:val="24"/>
          <w:szCs w:val="24"/>
        </w:rPr>
      </w:pPr>
      <w:r w:rsidRPr="00B92730">
        <w:rPr>
          <w:rFonts w:ascii="Arial" w:eastAsia="Times New Roman" w:hAnsi="Arial" w:cs="Arial"/>
          <w:color w:val="212126"/>
          <w:sz w:val="24"/>
          <w:szCs w:val="24"/>
        </w:rPr>
        <w:t>A free online tutorial is offered to help participants recognize the signs of sex trafficking.</w:t>
      </w:r>
    </w:p>
    <w:p w14:paraId="2B6E1A9B" w14:textId="77777777" w:rsidR="00B92730" w:rsidRPr="00B92730" w:rsidRDefault="00B92730" w:rsidP="00B92730">
      <w:pPr>
        <w:spacing w:line="240" w:lineRule="auto"/>
        <w:textAlignment w:val="baseline"/>
        <w:rPr>
          <w:rFonts w:ascii="Arial" w:eastAsia="Times New Roman" w:hAnsi="Arial" w:cs="Arial"/>
          <w:color w:val="212126"/>
          <w:sz w:val="24"/>
          <w:szCs w:val="24"/>
        </w:rPr>
      </w:pPr>
      <w:r w:rsidRPr="00B92730">
        <w:rPr>
          <w:rFonts w:ascii="Arial" w:eastAsia="Times New Roman" w:hAnsi="Arial" w:cs="Arial"/>
          <w:color w:val="212126"/>
          <w:sz w:val="24"/>
          <w:szCs w:val="24"/>
        </w:rPr>
        <w:t>The hour-long, 10-module training is available at </w:t>
      </w:r>
      <w:hyperlink r:id="rId6" w:tgtFrame="_blank" w:history="1">
        <w:r w:rsidRPr="00B92730">
          <w:rPr>
            <w:rFonts w:ascii="inherit" w:eastAsia="Times New Roman" w:hAnsi="inherit" w:cs="Arial"/>
            <w:color w:val="2E81B7"/>
            <w:sz w:val="24"/>
            <w:szCs w:val="24"/>
            <w:u w:val="single"/>
            <w:bdr w:val="none" w:sz="0" w:space="0" w:color="auto" w:frame="1"/>
          </w:rPr>
          <w:t>iamOnWatch.org</w:t>
        </w:r>
      </w:hyperlink>
      <w:r w:rsidRPr="00B92730">
        <w:rPr>
          <w:rFonts w:ascii="Arial" w:eastAsia="Times New Roman" w:hAnsi="Arial" w:cs="Arial"/>
          <w:color w:val="212126"/>
          <w:sz w:val="24"/>
          <w:szCs w:val="24"/>
        </w:rPr>
        <w:t>.</w:t>
      </w:r>
    </w:p>
    <w:p w14:paraId="39FF78F6" w14:textId="77777777" w:rsidR="00B92730" w:rsidRPr="00B92730" w:rsidRDefault="00B92730" w:rsidP="00B92730">
      <w:pPr>
        <w:spacing w:after="375" w:line="240" w:lineRule="auto"/>
        <w:textAlignment w:val="baseline"/>
        <w:rPr>
          <w:rFonts w:ascii="Arial" w:eastAsia="Times New Roman" w:hAnsi="Arial" w:cs="Arial"/>
          <w:color w:val="212126"/>
          <w:sz w:val="24"/>
          <w:szCs w:val="24"/>
        </w:rPr>
      </w:pPr>
      <w:proofErr w:type="spellStart"/>
      <w:r w:rsidRPr="00B92730">
        <w:rPr>
          <w:rFonts w:ascii="Arial" w:eastAsia="Times New Roman" w:hAnsi="Arial" w:cs="Arial"/>
          <w:color w:val="212126"/>
          <w:sz w:val="24"/>
          <w:szCs w:val="24"/>
        </w:rPr>
        <w:t>OnWatch</w:t>
      </w:r>
      <w:proofErr w:type="spellEnd"/>
      <w:r w:rsidRPr="00B92730">
        <w:rPr>
          <w:rFonts w:ascii="Arial" w:eastAsia="Times New Roman" w:hAnsi="Arial" w:cs="Arial"/>
          <w:color w:val="212126"/>
          <w:sz w:val="24"/>
          <w:szCs w:val="24"/>
        </w:rPr>
        <w:t>™ is training led by survivors, with industry experts explaining the key indicators of trafficking and how to support a survivor’s path to freedom.</w:t>
      </w:r>
    </w:p>
    <w:p w14:paraId="18D0483E" w14:textId="77777777" w:rsidR="00B92730" w:rsidRPr="00B92730" w:rsidRDefault="00B92730" w:rsidP="00B92730">
      <w:pPr>
        <w:spacing w:line="240" w:lineRule="auto"/>
        <w:textAlignment w:val="baseline"/>
        <w:rPr>
          <w:rFonts w:ascii="Arial" w:eastAsia="Times New Roman" w:hAnsi="Arial" w:cs="Arial"/>
          <w:color w:val="212126"/>
          <w:sz w:val="24"/>
          <w:szCs w:val="24"/>
        </w:rPr>
      </w:pPr>
      <w:r w:rsidRPr="00B92730">
        <w:rPr>
          <w:rFonts w:ascii="Arial" w:eastAsia="Times New Roman" w:hAnsi="Arial" w:cs="Arial"/>
          <w:color w:val="212126"/>
          <w:sz w:val="24"/>
          <w:szCs w:val="24"/>
        </w:rPr>
        <w:t>Victim identification is 1% in America, where 40% of child sex trafficking victims are sold by a family member, according to the </w:t>
      </w:r>
      <w:hyperlink r:id="rId7" w:tgtFrame="_blank" w:history="1">
        <w:r w:rsidRPr="00B92730">
          <w:rPr>
            <w:rFonts w:ascii="inherit" w:eastAsia="Times New Roman" w:hAnsi="inherit" w:cs="Arial"/>
            <w:color w:val="2E81B7"/>
            <w:sz w:val="24"/>
            <w:szCs w:val="24"/>
            <w:u w:val="single"/>
            <w:bdr w:val="none" w:sz="0" w:space="0" w:color="auto" w:frame="1"/>
          </w:rPr>
          <w:t>iamOnWatch.org</w:t>
        </w:r>
      </w:hyperlink>
      <w:r w:rsidRPr="00B92730">
        <w:rPr>
          <w:rFonts w:ascii="Arial" w:eastAsia="Times New Roman" w:hAnsi="Arial" w:cs="Arial"/>
          <w:color w:val="212126"/>
          <w:sz w:val="24"/>
          <w:szCs w:val="24"/>
        </w:rPr>
        <w:t> website.</w:t>
      </w:r>
    </w:p>
    <w:p w14:paraId="097021F5" w14:textId="77777777" w:rsidR="00B92730" w:rsidRPr="00B92730" w:rsidRDefault="00B92730" w:rsidP="00B92730">
      <w:pPr>
        <w:spacing w:after="150" w:line="315" w:lineRule="atLeast"/>
        <w:jc w:val="center"/>
        <w:textAlignment w:val="baseline"/>
        <w:rPr>
          <w:rFonts w:ascii="Helvetica" w:eastAsia="Times New Roman" w:hAnsi="Helvetica" w:cs="Times New Roman"/>
          <w:caps/>
          <w:color w:val="585858"/>
          <w:spacing w:val="5"/>
          <w:sz w:val="15"/>
          <w:szCs w:val="15"/>
        </w:rPr>
      </w:pPr>
      <w:r w:rsidRPr="00B92730">
        <w:rPr>
          <w:rFonts w:ascii="Helvetica" w:eastAsia="Times New Roman" w:hAnsi="Helvetica" w:cs="Times New Roman"/>
          <w:caps/>
          <w:color w:val="585858"/>
          <w:spacing w:val="5"/>
          <w:sz w:val="15"/>
          <w:szCs w:val="15"/>
        </w:rPr>
        <w:t>ADVERTISING</w:t>
      </w:r>
    </w:p>
    <w:p w14:paraId="2DD366A8" w14:textId="77777777" w:rsidR="00B92730" w:rsidRPr="00B92730" w:rsidRDefault="00B92730" w:rsidP="00B92730">
      <w:pPr>
        <w:spacing w:after="375" w:line="240" w:lineRule="auto"/>
        <w:textAlignment w:val="baseline"/>
        <w:rPr>
          <w:rFonts w:ascii="Arial" w:eastAsia="Times New Roman" w:hAnsi="Arial" w:cs="Arial"/>
          <w:color w:val="212126"/>
          <w:sz w:val="24"/>
          <w:szCs w:val="24"/>
        </w:rPr>
      </w:pPr>
      <w:r w:rsidRPr="00B92730">
        <w:rPr>
          <w:rFonts w:ascii="Arial" w:eastAsia="Times New Roman" w:hAnsi="Arial" w:cs="Arial"/>
          <w:color w:val="212126"/>
          <w:sz w:val="24"/>
          <w:szCs w:val="24"/>
        </w:rPr>
        <w:t>Sex trafficking is the second-largest criminal industry in America, affecting every age, gender, race and social class, the statement added.</w:t>
      </w:r>
    </w:p>
    <w:p w14:paraId="092720F7" w14:textId="0D99DDB2" w:rsidR="00FC6813" w:rsidRPr="00B92730" w:rsidRDefault="00B92730" w:rsidP="00B92730">
      <w:pPr>
        <w:spacing w:line="240" w:lineRule="auto"/>
        <w:textAlignment w:val="baseline"/>
        <w:rPr>
          <w:rFonts w:ascii="Arial" w:eastAsia="Times New Roman" w:hAnsi="Arial" w:cs="Arial"/>
          <w:color w:val="212126"/>
          <w:sz w:val="24"/>
          <w:szCs w:val="24"/>
        </w:rPr>
      </w:pPr>
      <w:r w:rsidRPr="00B92730">
        <w:rPr>
          <w:rFonts w:ascii="Arial" w:eastAsia="Times New Roman" w:hAnsi="Arial" w:cs="Arial"/>
          <w:color w:val="212126"/>
          <w:sz w:val="24"/>
          <w:szCs w:val="24"/>
        </w:rPr>
        <w:t>Learn more at </w:t>
      </w:r>
      <w:hyperlink r:id="rId8" w:tgtFrame="_blank" w:history="1">
        <w:r w:rsidRPr="00B92730">
          <w:rPr>
            <w:rFonts w:ascii="inherit" w:eastAsia="Times New Roman" w:hAnsi="inherit" w:cs="Arial"/>
            <w:color w:val="2E81B7"/>
            <w:sz w:val="24"/>
            <w:szCs w:val="24"/>
            <w:u w:val="single"/>
            <w:bdr w:val="none" w:sz="0" w:space="0" w:color="auto" w:frame="1"/>
          </w:rPr>
          <w:t>facebook.com/OnWatch1</w:t>
        </w:r>
      </w:hyperlink>
      <w:r w:rsidRPr="00B92730">
        <w:rPr>
          <w:rFonts w:ascii="Arial" w:eastAsia="Times New Roman" w:hAnsi="Arial" w:cs="Arial"/>
          <w:color w:val="212126"/>
          <w:sz w:val="24"/>
          <w:szCs w:val="24"/>
        </w:rPr>
        <w:t>.</w:t>
      </w:r>
    </w:p>
    <w:sectPr w:rsidR="00FC6813" w:rsidRPr="00B92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30"/>
    <w:rsid w:val="003865C4"/>
    <w:rsid w:val="00B92730"/>
    <w:rsid w:val="00FC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63891"/>
  <w15:chartTrackingRefBased/>
  <w15:docId w15:val="{2DE8F537-FCDB-4D87-B6BA-CBF0C318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27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7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B92730"/>
    <w:rPr>
      <w:color w:val="0000FF"/>
      <w:u w:val="single"/>
    </w:rPr>
  </w:style>
  <w:style w:type="character" w:customStyle="1" w:styleId="article-timestamp">
    <w:name w:val="article-timestamp"/>
    <w:basedOn w:val="DefaultParagraphFont"/>
    <w:rsid w:val="00B92730"/>
  </w:style>
  <w:style w:type="paragraph" w:customStyle="1" w:styleId="story-text">
    <w:name w:val="story-text"/>
    <w:basedOn w:val="Normal"/>
    <w:rsid w:val="00B92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8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2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4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71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5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97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636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66670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6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358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2208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30319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1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2333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5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711249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ebook.com/OnWatch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amonwatch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amonwatch.org/" TargetMode="External"/><Relationship Id="rId5" Type="http://schemas.openxmlformats.org/officeDocument/2006/relationships/hyperlink" Target="https://www.ajc.com/neighborhoods/dunwoody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951</Characters>
  <Application>Microsoft Office Word</Application>
  <DocSecurity>0</DocSecurity>
  <Lines>20</Lines>
  <Paragraphs>5</Paragraphs>
  <ScaleCrop>false</ScaleCrop>
  <Company>City of Dunwoody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Boettcher</dc:creator>
  <cp:keywords/>
  <dc:description/>
  <cp:lastModifiedBy>Jennifer Boettcher</cp:lastModifiedBy>
  <cp:revision>1</cp:revision>
  <dcterms:created xsi:type="dcterms:W3CDTF">2023-01-25T19:25:00Z</dcterms:created>
  <dcterms:modified xsi:type="dcterms:W3CDTF">2023-01-25T19:25:00Z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92ec0e41-cabc-44a9-8766-7933bb7d6e15</vt:lpwstr>
  </property>
</Properties>
</file>